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4E3" w:rsidRDefault="00B27FBD">
      <w:pPr>
        <w:jc w:val="right"/>
        <w:rPr>
          <w:i/>
        </w:rPr>
      </w:pPr>
      <w:r>
        <w:rPr>
          <w:i/>
        </w:rPr>
        <w:t>Приложение</w:t>
      </w:r>
    </w:p>
    <w:p w:rsidR="006B24E3" w:rsidRDefault="00567A6B">
      <w:pPr>
        <w:jc w:val="right"/>
      </w:pPr>
      <w:r>
        <w:t>к Распоряжению</w:t>
      </w:r>
      <w:r w:rsidR="00B27FBD">
        <w:t xml:space="preserve"> Главы Местной администрации </w:t>
      </w:r>
    </w:p>
    <w:p w:rsidR="006B24E3" w:rsidRDefault="00BE5D1D">
      <w:pPr>
        <w:jc w:val="right"/>
        <w:rPr>
          <w:i/>
        </w:rPr>
      </w:pPr>
      <w:r>
        <w:t xml:space="preserve">МА </w:t>
      </w:r>
      <w:r w:rsidR="00B27FBD">
        <w:t xml:space="preserve">ВМО «Купчино» </w:t>
      </w:r>
      <w:r w:rsidR="00567A6B">
        <w:t>от 19</w:t>
      </w:r>
      <w:r>
        <w:t>.02.2024</w:t>
      </w:r>
      <w:r w:rsidR="005C1775">
        <w:t xml:space="preserve"> г. № </w:t>
      </w:r>
      <w:bookmarkStart w:id="0" w:name="_GoBack"/>
      <w:bookmarkEnd w:id="0"/>
      <w:r w:rsidR="00567A6B">
        <w:t>02</w:t>
      </w:r>
    </w:p>
    <w:p w:rsidR="006B24E3" w:rsidRDefault="006B24E3">
      <w:pPr>
        <w:rPr>
          <w:i/>
        </w:rPr>
      </w:pPr>
    </w:p>
    <w:p w:rsidR="006B24E3" w:rsidRDefault="006B24E3">
      <w:pPr>
        <w:jc w:val="both"/>
      </w:pPr>
    </w:p>
    <w:p w:rsidR="006B24E3" w:rsidRDefault="00B27FBD">
      <w:pPr>
        <w:jc w:val="center"/>
        <w:rPr>
          <w:b/>
        </w:rPr>
      </w:pPr>
      <w:r>
        <w:rPr>
          <w:b/>
        </w:rPr>
        <w:t>Программа</w:t>
      </w:r>
    </w:p>
    <w:p w:rsidR="006B24E3" w:rsidRDefault="00B27FBD">
      <w:pPr>
        <w:shd w:val="clear" w:color="auto" w:fill="FFFFFF"/>
        <w:jc w:val="center"/>
        <w:rPr>
          <w:spacing w:val="-2"/>
        </w:rPr>
      </w:pPr>
      <w:r>
        <w:rPr>
          <w:b/>
        </w:rPr>
        <w:t>противодействия кор</w:t>
      </w:r>
      <w:r w:rsidR="00630865">
        <w:rPr>
          <w:b/>
        </w:rPr>
        <w:t xml:space="preserve">рупции в Местной администрации </w:t>
      </w:r>
      <w:r>
        <w:rPr>
          <w:b/>
        </w:rPr>
        <w:t>внутригородского муниципального образования города федерального значения Санкт-Петербурга муниципальный округ Купчино на 2024</w:t>
      </w:r>
      <w:r>
        <w:t>-</w:t>
      </w:r>
      <w:r>
        <w:rPr>
          <w:b/>
        </w:rPr>
        <w:t>2027 годы</w:t>
      </w:r>
    </w:p>
    <w:p w:rsidR="006B24E3" w:rsidRDefault="006B24E3">
      <w:pPr>
        <w:widowControl w:val="0"/>
        <w:ind w:left="360"/>
        <w:jc w:val="center"/>
        <w:rPr>
          <w:b/>
          <w:spacing w:val="-2"/>
        </w:rPr>
      </w:pPr>
    </w:p>
    <w:tbl>
      <w:tblPr>
        <w:tblW w:w="1515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5"/>
        <w:gridCol w:w="763"/>
        <w:gridCol w:w="37"/>
        <w:gridCol w:w="5809"/>
        <w:gridCol w:w="3400"/>
        <w:gridCol w:w="1983"/>
        <w:gridCol w:w="8"/>
        <w:gridCol w:w="3119"/>
        <w:gridCol w:w="19"/>
      </w:tblGrid>
      <w:tr w:rsidR="009916F2" w:rsidTr="00B0759F">
        <w:trPr>
          <w:gridAfter w:val="1"/>
          <w:wAfter w:w="19" w:type="dxa"/>
          <w:trHeight w:val="704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F2" w:rsidRDefault="009916F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916F2" w:rsidRDefault="009916F2">
            <w:pPr>
              <w:jc w:val="center"/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F2" w:rsidRDefault="009916F2">
            <w:pPr>
              <w:jc w:val="center"/>
            </w:pPr>
            <w:r>
              <w:rPr>
                <w:b/>
              </w:rPr>
              <w:t>Мероприятия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F2" w:rsidRDefault="009916F2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6F2" w:rsidRDefault="009916F2">
            <w:pPr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6F2" w:rsidRDefault="005D7582" w:rsidP="005D7582">
            <w:pPr>
              <w:jc w:val="center"/>
              <w:rPr>
                <w:b/>
              </w:rPr>
            </w:pPr>
            <w:r>
              <w:rPr>
                <w:b/>
              </w:rPr>
              <w:t>Ожидаемый результат реализации мероприятий</w:t>
            </w:r>
          </w:p>
        </w:tc>
      </w:tr>
      <w:tr w:rsidR="005D7582" w:rsidTr="00B0759F">
        <w:trPr>
          <w:gridAfter w:val="1"/>
          <w:wAfter w:w="19" w:type="dxa"/>
          <w:trHeight w:val="365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582" w:rsidRDefault="005D758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582" w:rsidRDefault="005D7582" w:rsidP="005D7582">
            <w:pPr>
              <w:tabs>
                <w:tab w:val="left" w:pos="2280"/>
                <w:tab w:val="center" w:pos="4542"/>
              </w:tabs>
              <w:jc w:val="center"/>
              <w:rPr>
                <w:b/>
              </w:rPr>
            </w:pPr>
            <w:r>
              <w:rPr>
                <w:b/>
              </w:rPr>
              <w:t>Организационные мероприятия</w:t>
            </w:r>
          </w:p>
        </w:tc>
      </w:tr>
      <w:tr w:rsidR="009916F2" w:rsidTr="00B0759F">
        <w:trPr>
          <w:gridAfter w:val="1"/>
          <w:wAfter w:w="19" w:type="dxa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F2" w:rsidRDefault="009916F2">
            <w:pPr>
              <w:jc w:val="center"/>
            </w:pPr>
            <w:r>
              <w:t>1.1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F2" w:rsidRDefault="009916F2">
            <w:r>
              <w:rPr>
                <w:color w:val="000000"/>
              </w:rPr>
              <w:t>Подведение итогов выполнения программы противодействия коррупции в МА ВМО «Купчино» за истекший год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6F2" w:rsidRDefault="009916F2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Глава МА ВМО «Купчино» </w:t>
            </w:r>
          </w:p>
          <w:p w:rsidR="009916F2" w:rsidRDefault="009916F2">
            <w:pPr>
              <w:rPr>
                <w:color w:val="00000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6F2" w:rsidRPr="00630865" w:rsidRDefault="009916F2">
            <w:r>
              <w:t>Январь</w:t>
            </w:r>
            <w:r w:rsidR="00BE5D1D">
              <w:t xml:space="preserve"> ежегодно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16F2" w:rsidRPr="00630865" w:rsidRDefault="00BE24B3" w:rsidP="00BE24B3">
            <w:pPr>
              <w:jc w:val="center"/>
            </w:pPr>
            <w:r>
              <w:t>Повышение эффективности работы в сфере противодействия коррупции</w:t>
            </w:r>
          </w:p>
        </w:tc>
      </w:tr>
      <w:tr w:rsidR="009916F2" w:rsidTr="00B0759F">
        <w:trPr>
          <w:gridAfter w:val="1"/>
          <w:wAfter w:w="19" w:type="dxa"/>
          <w:trHeight w:val="750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6F2" w:rsidRDefault="009916F2">
            <w:pPr>
              <w:jc w:val="center"/>
            </w:pPr>
            <w:r>
              <w:t>1.2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6F2" w:rsidRDefault="009916F2">
            <w:r>
              <w:t xml:space="preserve">Разработка и утверждение планов работы по противодействию коррупции в МА ВМО «Купчино» </w:t>
            </w:r>
          </w:p>
          <w:p w:rsidR="009916F2" w:rsidRDefault="009916F2">
            <w:pPr>
              <w:rPr>
                <w:color w:val="000000"/>
              </w:rPr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6F2" w:rsidRDefault="009916F2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Глава МА ВМО «Купчино»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6F2" w:rsidRPr="00630865" w:rsidRDefault="009916F2" w:rsidP="00630865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BE5D1D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16F2" w:rsidRPr="00BE24B3" w:rsidRDefault="00BE24B3" w:rsidP="00BE24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4B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в сфере противодействия коррупции</w:t>
            </w:r>
          </w:p>
        </w:tc>
      </w:tr>
      <w:tr w:rsidR="009916F2" w:rsidTr="00B0759F">
        <w:trPr>
          <w:gridAfter w:val="1"/>
          <w:wAfter w:w="19" w:type="dxa"/>
          <w:trHeight w:val="1290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6F2" w:rsidRDefault="009916F2" w:rsidP="00630865">
            <w:pPr>
              <w:jc w:val="center"/>
            </w:pPr>
            <w:r>
              <w:t>1.3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6F2" w:rsidRDefault="009916F2" w:rsidP="00630865">
            <w:r>
              <w:t>Доведение до сведения работников МА ВМО «Купчино» изменений, дополнение, законодательства Российской Федерации и иных нормативно правовых актов по противодействию коррупции</w:t>
            </w:r>
          </w:p>
          <w:p w:rsidR="009916F2" w:rsidRDefault="009916F2" w:rsidP="00630865"/>
          <w:p w:rsidR="009916F2" w:rsidRDefault="009916F2" w:rsidP="00630865"/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6F2" w:rsidRDefault="00BC0BD3" w:rsidP="00630865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юридического отдела</w:t>
            </w:r>
            <w:r w:rsidR="009916F2">
              <w:rPr>
                <w:color w:val="000000"/>
              </w:rPr>
              <w:t>, Заместитель Главы МА ВМО «Купчино»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6F2" w:rsidRDefault="009916F2" w:rsidP="006308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внесения дополнений, изменений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16F2" w:rsidRDefault="00B12342">
            <w:r>
              <w:t>Повышение эффективности работы в сфере противодействия коррупции</w:t>
            </w:r>
          </w:p>
          <w:p w:rsidR="009916F2" w:rsidRDefault="009916F2" w:rsidP="009916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6F2" w:rsidTr="00B0759F">
        <w:trPr>
          <w:gridAfter w:val="1"/>
          <w:wAfter w:w="19" w:type="dxa"/>
          <w:trHeight w:val="252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6F2" w:rsidRDefault="00BE5D1D" w:rsidP="00630865">
            <w:pPr>
              <w:jc w:val="center"/>
            </w:pPr>
            <w:r>
              <w:t>1.4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6F2" w:rsidRDefault="009916F2" w:rsidP="00630865">
            <w:r>
              <w:t>Рассмотрение вопросов о реализации антикоррупционной политики в МА ВМО «Купчино» на  заседаниях Комиссии по противодействию коррупции  МА ВМО «Купчино».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6F2" w:rsidRDefault="009916F2" w:rsidP="00630865">
            <w:pPr>
              <w:rPr>
                <w:color w:val="000000"/>
              </w:rPr>
            </w:pPr>
            <w:r>
              <w:rPr>
                <w:color w:val="000000"/>
              </w:rPr>
              <w:t>Заместитель Главы МА ВМО «Купчино»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6F2" w:rsidRDefault="009916F2" w:rsidP="006308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16F2" w:rsidRPr="00B12342" w:rsidRDefault="00B12342" w:rsidP="009916F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1234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в сфере противодействия коррупции</w:t>
            </w:r>
          </w:p>
        </w:tc>
      </w:tr>
      <w:tr w:rsidR="009916F2" w:rsidTr="00B0759F">
        <w:trPr>
          <w:gridAfter w:val="1"/>
          <w:wAfter w:w="19" w:type="dxa"/>
          <w:trHeight w:val="285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6F2" w:rsidRDefault="00BE5D1D" w:rsidP="00630865">
            <w:pPr>
              <w:jc w:val="center"/>
            </w:pPr>
            <w:r>
              <w:t>1.5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6F2" w:rsidRDefault="00B12342" w:rsidP="00630865">
            <w:r>
              <w:t>Рассмотрение на служебных совещаниях в МА ВМО «Купчино» вопросов правоприменительной практики по результатам вступивших в законную</w:t>
            </w:r>
            <w:r w:rsidR="00571B21">
              <w:t xml:space="preserve"> </w:t>
            </w:r>
            <w:r>
              <w:t>силу решений судов, а</w:t>
            </w:r>
            <w:r w:rsidR="00571B21">
              <w:t>рбитражных судов о признании не</w:t>
            </w:r>
            <w:r>
              <w:t xml:space="preserve">действительными </w:t>
            </w:r>
            <w:r w:rsidR="00571B21">
              <w:t xml:space="preserve">ненормативных правовых актов, </w:t>
            </w:r>
            <w:r w:rsidR="00571B21">
              <w:lastRenderedPageBreak/>
              <w:t>незаконными решений и действий (бездействий)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16F2" w:rsidRDefault="00571B21" w:rsidP="0063086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Руководитель юридического отдела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6F2" w:rsidRDefault="00571B21" w:rsidP="006308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(в случае поступлений решений судов, арбитражных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судов)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16F2" w:rsidRDefault="00571B21" w:rsidP="00571B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и предупреждение коррупционных правонарушений</w:t>
            </w:r>
          </w:p>
        </w:tc>
      </w:tr>
      <w:tr w:rsidR="00B27FBD" w:rsidTr="00B0759F">
        <w:trPr>
          <w:gridAfter w:val="1"/>
          <w:wAfter w:w="19" w:type="dxa"/>
          <w:trHeight w:val="240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FBD" w:rsidRDefault="00BE5D1D" w:rsidP="00B27FBD">
            <w:pPr>
              <w:jc w:val="center"/>
            </w:pPr>
            <w:r>
              <w:lastRenderedPageBreak/>
              <w:t>1.6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FBD" w:rsidRDefault="00B27FBD" w:rsidP="00B27FBD">
            <w:r>
              <w:t>Анализ информации о коррупционных проявлениях в деятельности должностных лиц МА ВМО «Купчино», размещенной в средствах массовой информации, с рассмотрением результатов на заседаниях Комиссии по противодействию коррупции в МА ВМО «Купчино».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FBD" w:rsidRDefault="00B27FBD" w:rsidP="00B27FBD">
            <w:pPr>
              <w:rPr>
                <w:color w:val="000000"/>
              </w:rPr>
            </w:pPr>
            <w:r>
              <w:rPr>
                <w:color w:val="000000"/>
              </w:rPr>
              <w:t>Заместитель Главы МА ВМО «Купчино», Руководитель общего отделаю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7FBD" w:rsidRDefault="00B27FBD" w:rsidP="00B27F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2024 – 2027 гг., рассмотрение результатов-не реже одного раза в полугодие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7FBD" w:rsidRDefault="00B27FBD" w:rsidP="00B27F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предупреждение коррупционных правонарушений</w:t>
            </w:r>
          </w:p>
        </w:tc>
      </w:tr>
      <w:tr w:rsidR="00B27FBD" w:rsidTr="00B0759F">
        <w:trPr>
          <w:gridAfter w:val="1"/>
          <w:wAfter w:w="19" w:type="dxa"/>
          <w:trHeight w:val="300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FBD" w:rsidRDefault="00BE5D1D" w:rsidP="00B27FBD">
            <w:pPr>
              <w:jc w:val="center"/>
            </w:pPr>
            <w:r>
              <w:t>1.7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FBD" w:rsidRDefault="00B27FBD" w:rsidP="00B27FBD">
            <w:r>
              <w:t>Размещение отчета о выполнении настоящего Плана на официальном сайте МА ВМО «Купчино» в сети «Интернет»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FBD" w:rsidRDefault="00BC0BD3" w:rsidP="00B27FBD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юридического</w:t>
            </w:r>
            <w:r w:rsidR="00B27FBD">
              <w:rPr>
                <w:color w:val="000000"/>
              </w:rPr>
              <w:t xml:space="preserve"> отдела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7FBD" w:rsidRDefault="00B27FBD" w:rsidP="00B27F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ежегодно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27FBD" w:rsidRDefault="00B27FBD" w:rsidP="00B27F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реализации антикоррупционной политики </w:t>
            </w:r>
          </w:p>
        </w:tc>
      </w:tr>
      <w:tr w:rsidR="00B27FBD" w:rsidTr="00B0759F">
        <w:trPr>
          <w:gridAfter w:val="1"/>
          <w:wAfter w:w="19" w:type="dxa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BD" w:rsidRDefault="00BE5D1D" w:rsidP="00B27FBD">
            <w:pPr>
              <w:jc w:val="center"/>
            </w:pPr>
            <w:r>
              <w:t>1.8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BD" w:rsidRDefault="00B27FBD" w:rsidP="00B27FBD">
            <w:r>
              <w:t>Проведение заседаний Комиссии по противодействию коррупции в МА ВМО «Купчино»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BD" w:rsidRDefault="00B27FBD" w:rsidP="00B27FBD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Глава МА ВМО «Купчино» </w:t>
            </w:r>
          </w:p>
          <w:p w:rsidR="00B27FBD" w:rsidRDefault="00B27FBD" w:rsidP="00B27FBD">
            <w:pPr>
              <w:rPr>
                <w:color w:val="000000"/>
              </w:rPr>
            </w:pPr>
            <w:r>
              <w:rPr>
                <w:color w:val="000000"/>
              </w:rPr>
              <w:t>Заместитель Главы МА ВМО «Купчино»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FBD" w:rsidRDefault="00B27FBD" w:rsidP="00B27F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7FBD" w:rsidRPr="001421AC" w:rsidRDefault="001421AC" w:rsidP="00B27F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421A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противодействию коррупции</w:t>
            </w:r>
          </w:p>
        </w:tc>
      </w:tr>
      <w:tr w:rsidR="00B27FBD" w:rsidTr="00B0759F">
        <w:trPr>
          <w:gridAfter w:val="1"/>
          <w:wAfter w:w="19" w:type="dxa"/>
          <w:trHeight w:val="385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FBD" w:rsidRDefault="00B27FBD" w:rsidP="00B27FB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7FBD" w:rsidRDefault="00B27FBD" w:rsidP="00B27FBD">
            <w:pPr>
              <w:rPr>
                <w:b/>
              </w:rPr>
            </w:pPr>
            <w:r>
              <w:rPr>
                <w:b/>
                <w:bCs/>
              </w:rPr>
              <w:t xml:space="preserve">Противодействие коррупции при прохождении муниципальной службы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7FBD" w:rsidRDefault="00B27FBD" w:rsidP="00B27FBD">
            <w:pPr>
              <w:rPr>
                <w:b/>
              </w:rPr>
            </w:pPr>
          </w:p>
        </w:tc>
      </w:tr>
      <w:tr w:rsidR="006A6487" w:rsidTr="00B0759F">
        <w:trPr>
          <w:gridAfter w:val="1"/>
          <w:wAfter w:w="19" w:type="dxa"/>
          <w:trHeight w:val="1395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87" w:rsidRDefault="006A6487" w:rsidP="00B27FBD">
            <w:pPr>
              <w:jc w:val="center"/>
            </w:pPr>
            <w:r>
              <w:t>2.1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87" w:rsidRDefault="006A6487" w:rsidP="00B27FBD">
            <w:pPr>
              <w:jc w:val="both"/>
            </w:pPr>
            <w:r>
              <w:t>Обеспечение представления муниципальными служащими, замещающими должности муниципальной службы в МА ВМО «Купчино» включенными в соответствующие перечни, (далее – муниципальные служащие), сведений о доходах, имуществе и обязательствах имущественного характера и сведения о своих расходах, а также расходах членов их семей в соответствии с законодательством и муниципальными правовыми актами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87" w:rsidRDefault="006A6487" w:rsidP="00B27FBD">
            <w:pPr>
              <w:rPr>
                <w:color w:val="000000"/>
              </w:rPr>
            </w:pPr>
            <w:r>
              <w:rPr>
                <w:color w:val="000000"/>
              </w:rPr>
              <w:t>Заместители Главы МА ВМО «Купчино» Руководители отделов МА ВМО «Купчино»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487" w:rsidRDefault="006A6487" w:rsidP="00B27F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Январь-апрель </w:t>
            </w:r>
          </w:p>
          <w:p w:rsidR="006A6487" w:rsidRPr="00DB3ED8" w:rsidRDefault="006A6487" w:rsidP="00B27FBD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487" w:rsidRPr="00DB3ED8" w:rsidRDefault="006A6487" w:rsidP="00B27FBD">
            <w:r w:rsidRPr="00DB3ED8">
              <w:t>Обеспечение выполнения муниципальными служащими обязанностей, предусмотренными законом</w:t>
            </w:r>
          </w:p>
          <w:p w:rsidR="006A6487" w:rsidRDefault="006A6487" w:rsidP="00B27FBD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6A6487" w:rsidRDefault="006A6487" w:rsidP="00B27FBD">
            <w:pPr>
              <w:pStyle w:val="ConsPlusNonformat"/>
              <w:widowControl/>
            </w:pPr>
          </w:p>
        </w:tc>
      </w:tr>
      <w:tr w:rsidR="006A6487" w:rsidTr="00B0759F">
        <w:trPr>
          <w:gridAfter w:val="1"/>
          <w:wAfter w:w="19" w:type="dxa"/>
          <w:trHeight w:val="1062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87" w:rsidRDefault="006A6487" w:rsidP="00B27FBD">
            <w:pPr>
              <w:jc w:val="center"/>
            </w:pPr>
            <w:r>
              <w:t>2.2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87" w:rsidRDefault="006A6487" w:rsidP="00B27FBD">
            <w:r>
              <w:t xml:space="preserve">Организация размещения сведений о расходах и доходах, имуществе и обязательствах имущественного характера муниципальных служащих и членов их семей на официальном сайте МО в </w:t>
            </w:r>
            <w:r>
              <w:lastRenderedPageBreak/>
              <w:t>соответствии с законодательством и муниципальными правовыми актами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87" w:rsidRDefault="006A6487" w:rsidP="006A648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Заместители Глав</w:t>
            </w:r>
            <w:r w:rsidR="00BC0BD3">
              <w:rPr>
                <w:color w:val="000000"/>
              </w:rPr>
              <w:t>ы МА ВМО «Купчино» Руководитель общего отдела</w:t>
            </w:r>
            <w:r>
              <w:rPr>
                <w:color w:val="000000"/>
              </w:rPr>
              <w:t xml:space="preserve"> МА ВМО «Купчино»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487" w:rsidRDefault="006A6487" w:rsidP="00B27FBD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ежегодно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6487" w:rsidRDefault="006A6487" w:rsidP="00B27FBD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6A6487" w:rsidRPr="00DB3ED8" w:rsidRDefault="006A6487" w:rsidP="001F2693">
            <w:r w:rsidRPr="00DB3ED8">
              <w:t xml:space="preserve">Обеспечение выполнения муниципальными </w:t>
            </w:r>
            <w:r w:rsidRPr="00DB3ED8">
              <w:lastRenderedPageBreak/>
              <w:t>служащими обязанностей, предусмотренными законом</w:t>
            </w:r>
          </w:p>
          <w:p w:rsidR="006A6487" w:rsidRDefault="006A6487" w:rsidP="00B27FBD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6A6487" w:rsidRDefault="006A6487" w:rsidP="00B27FBD">
            <w:pPr>
              <w:pStyle w:val="ConsPlusNonformat"/>
              <w:widowControl/>
            </w:pPr>
          </w:p>
        </w:tc>
      </w:tr>
      <w:tr w:rsidR="006A6487" w:rsidTr="00B0759F">
        <w:trPr>
          <w:gridAfter w:val="1"/>
          <w:wAfter w:w="19" w:type="dxa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87" w:rsidRDefault="00BE5D1D" w:rsidP="00B27FBD">
            <w:pPr>
              <w:jc w:val="center"/>
            </w:pPr>
            <w:r>
              <w:lastRenderedPageBreak/>
              <w:t>2.3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87" w:rsidRDefault="004D5AD4" w:rsidP="00720F80">
            <w:pPr>
              <w:jc w:val="both"/>
            </w:pPr>
            <w:r>
              <w:t>Организационная работа</w:t>
            </w:r>
            <w:r w:rsidR="00720F80">
              <w:t xml:space="preserve"> по уведомлению муниципальными служащими представителя нанимателя о выполнении иной оплачиваемой работы  в соответствии с п. 2 ст.11 Федерального закона </w:t>
            </w:r>
            <w:r w:rsidR="00720F80">
              <w:br/>
              <w:t xml:space="preserve">от 02.03.2007 № 25-ФЗ «О муниципальной службе </w:t>
            </w:r>
            <w:r w:rsidR="00720F80">
              <w:br/>
              <w:t>в Российской Федерации»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87" w:rsidRDefault="00720F80" w:rsidP="00B27FBD">
            <w:pPr>
              <w:rPr>
                <w:color w:val="000000"/>
              </w:rPr>
            </w:pPr>
            <w:r>
              <w:rPr>
                <w:color w:val="000000"/>
              </w:rPr>
              <w:t>Заместители Главы МА ВМО «Купчино», руково</w:t>
            </w:r>
            <w:r w:rsidR="00BC0BD3">
              <w:rPr>
                <w:color w:val="000000"/>
              </w:rPr>
              <w:t>дители отделов МА ВМО «Купчино»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487" w:rsidRDefault="00720F80" w:rsidP="00B27FBD">
            <w:r>
              <w:t xml:space="preserve">В течение </w:t>
            </w:r>
            <w:r>
              <w:br/>
              <w:t>2024-2027 гг.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0F80" w:rsidRPr="00DB3ED8" w:rsidRDefault="00720F80" w:rsidP="00720F80">
            <w:r w:rsidRPr="00DB3ED8">
              <w:t>Обеспечение выполнения муниципальными служащими обязанностей, предусмотренными законом</w:t>
            </w:r>
          </w:p>
          <w:p w:rsidR="006A6487" w:rsidRDefault="006A6487" w:rsidP="00B27FBD"/>
        </w:tc>
      </w:tr>
      <w:tr w:rsidR="006A6487" w:rsidTr="00BE5D1D">
        <w:trPr>
          <w:gridAfter w:val="1"/>
          <w:wAfter w:w="19" w:type="dxa"/>
          <w:trHeight w:val="6324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87" w:rsidRDefault="00BE5D1D" w:rsidP="00B27FBD">
            <w:pPr>
              <w:jc w:val="center"/>
            </w:pPr>
            <w:r>
              <w:t>2.4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87" w:rsidRDefault="00720F80" w:rsidP="00720F80">
            <w:pPr>
              <w:jc w:val="both"/>
            </w:pPr>
            <w:r>
              <w:t>Организация работы по уведомлению муниципальными служащими представителя нанимателя в случаях обращения в целях склонения муниципальных служащ</w:t>
            </w:r>
            <w:r w:rsidR="008B73A8">
              <w:t xml:space="preserve">их к совершению коррупционных правонарушений и проверка </w:t>
            </w:r>
            <w:r>
              <w:t>сведений , содержащихся в указанных обращениях.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487" w:rsidRPr="008B73A8" w:rsidRDefault="008B73A8" w:rsidP="00B27F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B7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Главы МА ВМО «Купчино», руково</w:t>
            </w:r>
            <w:r w:rsidR="00BC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дители отделов МА ВМО «Купчино»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487" w:rsidRDefault="008B73A8" w:rsidP="00B27FBD">
            <w:r>
              <w:t xml:space="preserve">В течение </w:t>
            </w:r>
            <w:r>
              <w:br/>
              <w:t>2024-2027 гг.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A8" w:rsidRPr="00DB3ED8" w:rsidRDefault="008B73A8" w:rsidP="008B73A8">
            <w:r w:rsidRPr="00DB3ED8">
              <w:t>Обеспечение выполнения муниципальными служащими</w:t>
            </w:r>
            <w:r>
              <w:t xml:space="preserve"> предусмотренных законом требований, ограничений </w:t>
            </w:r>
            <w:r>
              <w:br/>
              <w:t>и запретов, преду</w:t>
            </w:r>
            <w:r w:rsidR="00B0759F">
              <w:t>преждение коррупционных правонаруш</w:t>
            </w:r>
            <w:r>
              <w:t>ений.</w:t>
            </w:r>
          </w:p>
          <w:p w:rsidR="006A6487" w:rsidRDefault="006A6487" w:rsidP="00B27FBD"/>
        </w:tc>
      </w:tr>
      <w:tr w:rsidR="00B0759F" w:rsidTr="00B0759F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5" w:type="dxa"/>
          <w:trHeight w:val="100"/>
        </w:trPr>
        <w:tc>
          <w:tcPr>
            <w:tcW w:w="15138" w:type="dxa"/>
            <w:gridSpan w:val="8"/>
          </w:tcPr>
          <w:p w:rsidR="00B0759F" w:rsidRDefault="00B0759F" w:rsidP="00B27FBD">
            <w:pPr>
              <w:jc w:val="center"/>
            </w:pPr>
          </w:p>
        </w:tc>
      </w:tr>
      <w:tr w:rsidR="006A6487" w:rsidTr="00B0759F">
        <w:trPr>
          <w:gridAfter w:val="1"/>
          <w:wAfter w:w="19" w:type="dxa"/>
          <w:trHeight w:val="3303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487" w:rsidRDefault="00BE5D1D" w:rsidP="00B27FBD">
            <w:pPr>
              <w:jc w:val="center"/>
            </w:pPr>
            <w:r>
              <w:lastRenderedPageBreak/>
              <w:t>2.5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487" w:rsidRDefault="008B73A8" w:rsidP="00B27FBD">
            <w:r>
              <w:t>Проведение мероприятий, напр</w:t>
            </w:r>
            <w:r w:rsidR="00052D34">
              <w:t>авленных на выявление</w:t>
            </w:r>
            <w:r w:rsidR="00B0759F">
              <w:t xml:space="preserve"> </w:t>
            </w:r>
            <w:r w:rsidR="00052D34">
              <w:t>случаев возникновения конфликта интересов, одной из сторон которого является муниципальный служащие, принятие предусмотренных законодательством Российской Федерации мер по предотвращению и урегулированию конфликта интересов,</w:t>
            </w:r>
            <w:r w:rsidR="00B0759F">
              <w:t xml:space="preserve"> а также </w:t>
            </w:r>
            <w:r w:rsidR="00052D34">
              <w:t>по выявлению и устранению причин и условий, способствующих возникновению</w:t>
            </w:r>
            <w:r w:rsidR="00B0759F">
              <w:t xml:space="preserve"> </w:t>
            </w:r>
            <w:r w:rsidR="00052D34">
              <w:t>конфликта интересов, применению мер ответственности к муниципальным служащим.</w:t>
            </w:r>
          </w:p>
          <w:p w:rsidR="00B0759F" w:rsidRDefault="00B0759F" w:rsidP="00B27FBD"/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6487" w:rsidRDefault="00B0759F" w:rsidP="00B27F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7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Главы МА ВМО «Купчино», руково</w:t>
            </w:r>
            <w:r w:rsidR="00BC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дители </w:t>
            </w:r>
            <w:r w:rsidR="00BC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отделов МА ВМО «Купчино»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6487" w:rsidRDefault="00B0759F" w:rsidP="00B27FBD">
            <w:r>
              <w:t xml:space="preserve">В течение </w:t>
            </w:r>
            <w:r>
              <w:br/>
              <w:t>2024-2027 гг.</w:t>
            </w:r>
          </w:p>
        </w:tc>
        <w:tc>
          <w:tcPr>
            <w:tcW w:w="3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0759F" w:rsidRPr="00DB3ED8" w:rsidRDefault="00B0759F" w:rsidP="00B0759F">
            <w:r w:rsidRPr="00DB3ED8">
              <w:t>Обеспечение выполнения муниципальными служащими</w:t>
            </w:r>
            <w:r>
              <w:t xml:space="preserve"> предусмотренных законом требований, ограничений </w:t>
            </w:r>
            <w:r>
              <w:br/>
              <w:t>и запретов, предупреждение коррупционных правонарушений.</w:t>
            </w:r>
          </w:p>
          <w:p w:rsidR="006A6487" w:rsidRDefault="006A6487" w:rsidP="00B27FBD"/>
        </w:tc>
      </w:tr>
      <w:tr w:rsidR="00B0759F" w:rsidTr="00B0759F">
        <w:trPr>
          <w:gridAfter w:val="1"/>
          <w:wAfter w:w="19" w:type="dxa"/>
          <w:trHeight w:val="533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59F" w:rsidRDefault="00BE5D1D" w:rsidP="00B27FBD">
            <w:pPr>
              <w:jc w:val="center"/>
            </w:pPr>
            <w:r>
              <w:t>2.6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8F2" w:rsidRDefault="00B0759F" w:rsidP="007168F2">
            <w:pPr>
              <w:autoSpaceDE w:val="0"/>
              <w:autoSpaceDN w:val="0"/>
              <w:adjustRightInd w:val="0"/>
              <w:jc w:val="both"/>
              <w:rPr>
                <w:rFonts w:eastAsia="DejaVu Sans"/>
              </w:rPr>
            </w:pPr>
            <w:r>
              <w:t>Организация работы по обеспечению получения муниципальными служащими разрешения представителя на</w:t>
            </w:r>
            <w:r w:rsidR="007168F2">
              <w:t>нимателя на участи</w:t>
            </w:r>
            <w:r w:rsidR="007168F2">
              <w:rPr>
                <w:rFonts w:eastAsia="DejaVu Sans"/>
              </w:rPr>
              <w:t>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 в соответствии с подпунктом «б»</w:t>
            </w:r>
            <w:hyperlink r:id="rId7" w:history="1">
              <w:r w:rsidR="007168F2">
                <w:rPr>
                  <w:rFonts w:eastAsia="DejaVu Sans"/>
                  <w:color w:val="0000FF"/>
                </w:rPr>
                <w:t xml:space="preserve"> </w:t>
              </w:r>
              <w:r w:rsidR="007168F2" w:rsidRPr="007168F2">
                <w:rPr>
                  <w:rFonts w:eastAsia="DejaVu Sans"/>
                </w:rPr>
                <w:t>п. 3 ч. 1 ст. 14</w:t>
              </w:r>
            </w:hyperlink>
            <w:r w:rsidR="007168F2">
              <w:rPr>
                <w:rFonts w:eastAsia="DejaVu Sans"/>
              </w:rPr>
              <w:t xml:space="preserve"> </w:t>
            </w:r>
            <w:r w:rsidR="007168F2">
              <w:t xml:space="preserve">Федерального закона </w:t>
            </w:r>
            <w:r w:rsidR="007168F2">
              <w:br/>
              <w:t xml:space="preserve">от 02.03.2007 № 25-ФЗ «О муниципальной службе </w:t>
            </w:r>
            <w:r w:rsidR="007168F2">
              <w:br/>
              <w:t>в Российской Федерации»</w:t>
            </w:r>
          </w:p>
          <w:p w:rsidR="00B0759F" w:rsidRDefault="00B0759F" w:rsidP="00B27FBD"/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59F" w:rsidRPr="008B73A8" w:rsidRDefault="007168F2" w:rsidP="00B27FB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Главы МА ВМО «Куп</w:t>
            </w:r>
            <w:r w:rsidR="00BC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чино», руководители </w:t>
            </w:r>
            <w:r w:rsidR="00BC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отделов МА ВМО «Купчино»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759F" w:rsidRDefault="007168F2" w:rsidP="00B27FBD">
            <w:r>
              <w:t xml:space="preserve">В течение </w:t>
            </w:r>
            <w:r>
              <w:br/>
              <w:t>2024-2027 гг.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68F2" w:rsidRPr="00DB3ED8" w:rsidRDefault="007168F2" w:rsidP="007168F2">
            <w:r w:rsidRPr="00DB3ED8">
              <w:t>Обеспечение выполнения муниципальными служащими</w:t>
            </w:r>
            <w:r>
              <w:t xml:space="preserve"> предусмотренных законом требований, ограничений </w:t>
            </w:r>
            <w:r>
              <w:br/>
              <w:t>и запретов, предупреждение коррупционных правонарушений.</w:t>
            </w:r>
          </w:p>
          <w:p w:rsidR="00B0759F" w:rsidRPr="00DB3ED8" w:rsidRDefault="00B0759F" w:rsidP="00B27FBD"/>
        </w:tc>
      </w:tr>
      <w:tr w:rsidR="00B0759F" w:rsidTr="00B0759F">
        <w:trPr>
          <w:gridAfter w:val="1"/>
          <w:wAfter w:w="19" w:type="dxa"/>
          <w:trHeight w:val="436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59F" w:rsidRDefault="00BE5D1D" w:rsidP="00B27FBD">
            <w:pPr>
              <w:jc w:val="center"/>
            </w:pPr>
            <w:r>
              <w:t>2.7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59F" w:rsidRDefault="007168F2" w:rsidP="00B0759F">
            <w:r>
              <w:t>Организация работы по обеспечению сообщения муниципальными служащими о получении ими подарка в связи с протокольными</w:t>
            </w:r>
            <w:r w:rsidR="00091BF1">
              <w:t xml:space="preserve"> мероприятиями, служебными командировками</w:t>
            </w:r>
            <w:r w:rsidR="002F2509">
              <w:t xml:space="preserve"> </w:t>
            </w:r>
            <w:r w:rsidR="00091BF1">
              <w:t xml:space="preserve">и другими официальными мероприятиями, участие в которых связано с исполнением ими служебных </w:t>
            </w:r>
            <w:r w:rsidR="00091BF1">
              <w:lastRenderedPageBreak/>
              <w:t>(долж</w:t>
            </w:r>
            <w:r w:rsidR="002F2509">
              <w:t>н</w:t>
            </w:r>
            <w:r w:rsidR="00091BF1">
              <w:t>остных) обязанностей, сда</w:t>
            </w:r>
            <w:r w:rsidR="002F2509">
              <w:t>ч</w:t>
            </w:r>
            <w:r w:rsidR="00091BF1">
              <w:t xml:space="preserve">е и оценке подарка, </w:t>
            </w:r>
            <w:r w:rsidR="002F2509">
              <w:t>реализации (выкупе) подарка и зачислении в доход бюджета средств, вырученных от его реализации.</w:t>
            </w:r>
          </w:p>
          <w:p w:rsidR="00B0759F" w:rsidRDefault="00B0759F" w:rsidP="00B27FBD"/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59F" w:rsidRPr="008B73A8" w:rsidRDefault="002F2509" w:rsidP="00B27FB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Заместители Главы МА ВМО «Купчино», руково</w:t>
            </w:r>
            <w:r w:rsidR="00BC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дители </w:t>
            </w:r>
            <w:r w:rsidR="00BC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отделов МА ВМО «Купчино»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759F" w:rsidRDefault="002F2509" w:rsidP="00B27FBD">
            <w:r>
              <w:t xml:space="preserve">В течение </w:t>
            </w:r>
            <w:r>
              <w:br/>
              <w:t>2024-2027 гг.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F2509" w:rsidRPr="00DB3ED8" w:rsidRDefault="002F2509" w:rsidP="002F2509">
            <w:r w:rsidRPr="00DB3ED8">
              <w:t>Обеспечение выполнения муниципальными служащими</w:t>
            </w:r>
            <w:r>
              <w:t xml:space="preserve"> предусмотренных законом требований, ограничений </w:t>
            </w:r>
            <w:r>
              <w:br/>
              <w:t xml:space="preserve">и запретов, </w:t>
            </w:r>
            <w:r>
              <w:lastRenderedPageBreak/>
              <w:t>предупреждение коррупционных правонарушений.</w:t>
            </w:r>
          </w:p>
          <w:p w:rsidR="00B0759F" w:rsidRPr="00DB3ED8" w:rsidRDefault="00B0759F" w:rsidP="00B27FBD"/>
        </w:tc>
      </w:tr>
      <w:tr w:rsidR="00B0759F" w:rsidTr="00B0759F">
        <w:trPr>
          <w:gridAfter w:val="1"/>
          <w:wAfter w:w="19" w:type="dxa"/>
          <w:trHeight w:val="267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59F" w:rsidRDefault="00BE5D1D" w:rsidP="00B27FBD">
            <w:pPr>
              <w:jc w:val="center"/>
            </w:pPr>
            <w:r>
              <w:lastRenderedPageBreak/>
              <w:t>2.8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59F" w:rsidRDefault="002F2509" w:rsidP="00B27FBD">
            <w:r>
              <w:t>Организация работы</w:t>
            </w:r>
            <w:r w:rsidR="00E27DBF">
              <w:t xml:space="preserve"> по доведению до граждан, поступающих на муниципа</w:t>
            </w:r>
            <w:r w:rsidR="00BC0BD3">
              <w:t xml:space="preserve">льную службу в МА ВМО «Купчино», </w:t>
            </w:r>
            <w:r w:rsidR="00E27DBF">
              <w:t>положений действующего законодательства Российской Федерации и Санкт-Петербурга о противодействии коррупции.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59F" w:rsidRPr="008B73A8" w:rsidRDefault="004C6F0C" w:rsidP="00B27FB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</w:t>
            </w:r>
            <w:r w:rsidR="00BC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ководитель общего отдела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759F" w:rsidRDefault="004C6F0C" w:rsidP="00B27FBD">
            <w:r>
              <w:t xml:space="preserve">В течение </w:t>
            </w:r>
            <w:r>
              <w:br/>
              <w:t>2024-2027 гг.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6F0C" w:rsidRPr="00DB3ED8" w:rsidRDefault="004C6F0C" w:rsidP="004C6F0C">
            <w:r>
              <w:t>Предупреждение коррупционных правонарушений.</w:t>
            </w:r>
          </w:p>
          <w:p w:rsidR="00B0759F" w:rsidRPr="00DB3ED8" w:rsidRDefault="00B0759F" w:rsidP="00B27FBD"/>
        </w:tc>
      </w:tr>
      <w:tr w:rsidR="00B0759F" w:rsidTr="004C6F0C">
        <w:trPr>
          <w:gridAfter w:val="1"/>
          <w:wAfter w:w="19" w:type="dxa"/>
          <w:trHeight w:val="97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59F" w:rsidRDefault="00BE5D1D" w:rsidP="00B27FBD">
            <w:pPr>
              <w:jc w:val="center"/>
            </w:pPr>
            <w:r>
              <w:t>2.9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59F" w:rsidRDefault="004C6F0C" w:rsidP="00B27FBD">
            <w:r>
              <w:t>Оказание муниципальным служащим консультативной помощи по вопросам, связанным с применением законодательства Российской Федерации о противодействию коррупции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59F" w:rsidRPr="008B73A8" w:rsidRDefault="004C6F0C" w:rsidP="00B27FBD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общего отдела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759F" w:rsidRDefault="004C6F0C" w:rsidP="00B27FBD">
            <w:r>
              <w:t xml:space="preserve">В течение </w:t>
            </w:r>
            <w:r>
              <w:br/>
              <w:t>2024-2027 гг.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6F0C" w:rsidRPr="004C6F0C" w:rsidRDefault="004C6F0C" w:rsidP="004C6F0C">
            <w:r w:rsidRPr="004C6F0C">
              <w:t>Предупреждение коррупционных правонарушений.</w:t>
            </w:r>
          </w:p>
          <w:p w:rsidR="00B0759F" w:rsidRPr="00DB3ED8" w:rsidRDefault="00B0759F" w:rsidP="00B27FBD"/>
        </w:tc>
      </w:tr>
      <w:tr w:rsidR="00FA783F" w:rsidTr="004C6F0C">
        <w:trPr>
          <w:gridAfter w:val="1"/>
          <w:wAfter w:w="19" w:type="dxa"/>
          <w:trHeight w:val="169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83F" w:rsidRDefault="00BE5D1D" w:rsidP="00FA783F">
            <w:pPr>
              <w:jc w:val="center"/>
            </w:pPr>
            <w:r>
              <w:t>2.10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83F" w:rsidRDefault="00FA783F" w:rsidP="00FA783F">
            <w:r>
              <w:t xml:space="preserve">Осуществление комплекса организационных, и разъяснительных и иных мер по недопущению гражданскими служащими поведения, которое может восприниматься окружающими, как обещание или предложение дачи взятки либо как согласие принять взятку или как просьба о даче взятки 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83F" w:rsidRPr="008B73A8" w:rsidRDefault="00FA783F" w:rsidP="00FA783F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</w:t>
            </w:r>
            <w:r w:rsidR="00BC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Главы МА ВМО «Купчино», руководители </w:t>
            </w:r>
            <w:r w:rsidR="00BC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отделов МА ВМО «Купчино»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783F" w:rsidRDefault="00FA783F" w:rsidP="00FA783F">
            <w:r>
              <w:t xml:space="preserve">В течение </w:t>
            </w:r>
            <w:r>
              <w:br/>
              <w:t>2024-2027 гг.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83F" w:rsidRPr="00DB3ED8" w:rsidRDefault="00FA783F" w:rsidP="00FA783F">
            <w:r w:rsidRPr="00DB3ED8">
              <w:t>Обеспечение выполнения муниципальными служащими</w:t>
            </w:r>
            <w:r>
              <w:t xml:space="preserve"> предусмотренных законом требований, ограничений </w:t>
            </w:r>
            <w:r>
              <w:br/>
              <w:t>и запретов, предупреждение коррупционных правонарушений.</w:t>
            </w:r>
          </w:p>
          <w:p w:rsidR="00FA783F" w:rsidRPr="00DB3ED8" w:rsidRDefault="00FA783F" w:rsidP="00FA783F"/>
        </w:tc>
      </w:tr>
      <w:tr w:rsidR="00FA783F" w:rsidTr="004C6F0C">
        <w:trPr>
          <w:gridAfter w:val="1"/>
          <w:wAfter w:w="19" w:type="dxa"/>
          <w:trHeight w:val="107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83F" w:rsidRDefault="00BE5D1D" w:rsidP="00FA783F">
            <w:pPr>
              <w:jc w:val="center"/>
            </w:pPr>
            <w:r>
              <w:t>2.12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83F" w:rsidRDefault="00FA783F" w:rsidP="00FA783F">
            <w:r>
              <w:t>Осуществление комплекса организационных, разъяснительных и иных мер по соблюдению муниципальными служащим ограничений и запретов, а также по исполнению ими обязанностей, установленных в целях противодействию коррупции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83F" w:rsidRPr="008B73A8" w:rsidRDefault="00FA783F" w:rsidP="00FA783F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3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Главы МА ВМО «Купчино», руково</w:t>
            </w:r>
            <w:r w:rsidR="00BC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дители </w:t>
            </w:r>
            <w:r w:rsidR="00BC0B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отделов МА ВМО «Купчино»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783F" w:rsidRDefault="00FA783F" w:rsidP="00FA783F">
            <w:r>
              <w:t xml:space="preserve">В течение </w:t>
            </w:r>
            <w:r>
              <w:br/>
              <w:t>2024-2027 гг</w:t>
            </w:r>
            <w:r w:rsidR="00377BCD">
              <w:t>.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83F" w:rsidRPr="00DB3ED8" w:rsidRDefault="00FA783F" w:rsidP="00FA783F">
            <w:r>
              <w:t>Предупреждение коррупционных правонарушений.</w:t>
            </w:r>
          </w:p>
          <w:p w:rsidR="00FA783F" w:rsidRPr="00DB3ED8" w:rsidRDefault="00FA783F" w:rsidP="00FA783F"/>
        </w:tc>
      </w:tr>
      <w:tr w:rsidR="00FA783F" w:rsidTr="004C6F0C">
        <w:trPr>
          <w:gridAfter w:val="1"/>
          <w:wAfter w:w="19" w:type="dxa"/>
          <w:trHeight w:val="157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83F" w:rsidRDefault="00BE5D1D" w:rsidP="00FA783F">
            <w:pPr>
              <w:jc w:val="center"/>
            </w:pPr>
            <w:r>
              <w:t>2.13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83F" w:rsidRDefault="00102BCC" w:rsidP="00FA783F">
            <w:r>
              <w:t xml:space="preserve"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контроль за актуализацией сведений, содержащихся  в анкетах, представляемых при назначении на указанные должности, об их родственниках в целях выявления </w:t>
            </w:r>
            <w:r w:rsidR="00377BCD">
              <w:t>возможного конфликта интересов.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783F" w:rsidRPr="008B73A8" w:rsidRDefault="00377BCD" w:rsidP="00FA783F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общего отдела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783F" w:rsidRDefault="00377BCD" w:rsidP="00FA783F">
            <w:r>
              <w:t xml:space="preserve">В течение </w:t>
            </w:r>
            <w:r>
              <w:br/>
              <w:t>2024-2027 гг.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783F" w:rsidRPr="00DB3ED8" w:rsidRDefault="00377BCD" w:rsidP="00FA783F">
            <w:r>
              <w:t>Своевременное выявление возможного конфликта интересов на муниципальной службе</w:t>
            </w:r>
          </w:p>
        </w:tc>
      </w:tr>
      <w:tr w:rsidR="00FA783F" w:rsidTr="00B0759F">
        <w:trPr>
          <w:gridAfter w:val="1"/>
          <w:wAfter w:w="19" w:type="dxa"/>
          <w:trHeight w:val="377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3F" w:rsidRDefault="00FA783F" w:rsidP="00FA783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14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3F" w:rsidRDefault="00FA783F" w:rsidP="00FA783F">
            <w:pPr>
              <w:rPr>
                <w:b/>
              </w:rPr>
            </w:pPr>
            <w:r>
              <w:rPr>
                <w:b/>
              </w:rPr>
              <w:t xml:space="preserve">Антикоррупционная экспертиза нормативных правовых актов и их проектов </w:t>
            </w:r>
          </w:p>
        </w:tc>
      </w:tr>
      <w:tr w:rsidR="00FA783F" w:rsidTr="00AD674D">
        <w:trPr>
          <w:gridAfter w:val="1"/>
          <w:wAfter w:w="19" w:type="dxa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3F" w:rsidRDefault="00FA783F" w:rsidP="00FA783F">
            <w:pPr>
              <w:jc w:val="center"/>
            </w:pPr>
            <w:r>
              <w:t>3.1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3F" w:rsidRDefault="00077676" w:rsidP="00FA783F">
            <w:r>
              <w:t>Проведение антикоррупционной экспертизы муниципальных нормативных правовых актов, издаваемых МА ВМО «Купчино»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3F" w:rsidRDefault="00077676" w:rsidP="00FA783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Юридический отдел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83F" w:rsidRDefault="00077676" w:rsidP="00FA783F">
            <w:r>
              <w:t>В течение 2024-2027 годов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783F" w:rsidRDefault="00AD674D" w:rsidP="00FA783F">
            <w:r>
              <w:t>Совершенствование мер по противодействию коррупции в сфере закупок товаров, работ, услуг для обеспечения государственных нужд</w:t>
            </w:r>
          </w:p>
        </w:tc>
      </w:tr>
      <w:tr w:rsidR="00FA783F" w:rsidTr="00AD674D">
        <w:trPr>
          <w:gridAfter w:val="1"/>
          <w:wAfter w:w="19" w:type="dxa"/>
          <w:trHeight w:val="614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3F" w:rsidRDefault="00077676" w:rsidP="00FA783F">
            <w:pPr>
              <w:jc w:val="center"/>
            </w:pPr>
            <w:r>
              <w:t>3.2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3F" w:rsidRDefault="00FA783F" w:rsidP="00FA783F">
            <w:r>
              <w:t>Проведение антикоррупционной экспертизы муниципальных нормативных правовых актов, из</w:t>
            </w:r>
            <w:r w:rsidR="00377BCD">
              <w:t xml:space="preserve">даваемых МА </w:t>
            </w:r>
            <w:r>
              <w:t>ВМО «Купчино»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3F" w:rsidRDefault="00377BCD" w:rsidP="00FA783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Юридический отдел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83F" w:rsidRDefault="00377BCD" w:rsidP="00FA783F">
            <w:r>
              <w:t>В течение 2024-2027</w:t>
            </w:r>
            <w:r w:rsidR="00FA783F">
              <w:t xml:space="preserve"> годов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783F" w:rsidRDefault="001421AC" w:rsidP="00FA783F">
            <w:r>
              <w:t>Повышение эффективности деятельности по противодействию коррупции</w:t>
            </w:r>
          </w:p>
        </w:tc>
      </w:tr>
      <w:tr w:rsidR="00FA783F" w:rsidTr="00AD674D">
        <w:trPr>
          <w:gridAfter w:val="1"/>
          <w:wAfter w:w="19" w:type="dxa"/>
          <w:trHeight w:val="339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83F" w:rsidRDefault="00FA783F" w:rsidP="00FA783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783F" w:rsidRDefault="006F7AB2" w:rsidP="00FA783F">
            <w:pPr>
              <w:rPr>
                <w:b/>
              </w:rPr>
            </w:pPr>
            <w:r>
              <w:rPr>
                <w:b/>
              </w:rPr>
              <w:t>Реализация антикоррупционной политики в сферах экономики, использования имущества МА ВМО «Купчино», закупок товаров, работ, услуг для обеспечения муниципальных нужд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783F" w:rsidRDefault="00FA783F" w:rsidP="00FA783F">
            <w:pPr>
              <w:rPr>
                <w:b/>
              </w:rPr>
            </w:pPr>
          </w:p>
        </w:tc>
      </w:tr>
      <w:tr w:rsidR="00AD674D" w:rsidTr="00AD674D">
        <w:trPr>
          <w:gridAfter w:val="1"/>
          <w:wAfter w:w="19" w:type="dxa"/>
          <w:trHeight w:val="133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74D" w:rsidRDefault="00BE5D1D" w:rsidP="00AD674D">
            <w:pPr>
              <w:jc w:val="center"/>
            </w:pPr>
            <w:r>
              <w:t>4.1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74D" w:rsidRDefault="00AD674D" w:rsidP="00AD674D">
            <w:r>
              <w:t>Обеспечение возможности осуществления гражданами, общественными объединениями юридических лиц общественного контроля за соблюдением законодательства Российской Федерации и иных нормативно правовых актов о контрактной системе в сфере закупок в соответствии с Федеральным законом от 05.04.2013 № 44-ФЗ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74D" w:rsidRDefault="00AD674D" w:rsidP="00AD674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бухгалтер, Специалист по закупкам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74D" w:rsidRDefault="00AD674D" w:rsidP="00AD674D">
            <w:r>
              <w:t>В течение 2024-2027 годов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674D" w:rsidRDefault="00604C35" w:rsidP="00AD674D">
            <w:r>
              <w:t xml:space="preserve">Совершенствование мер по противодействию коррупции в сфере закупок товаров, работ, услуг для обеспечения </w:t>
            </w:r>
            <w:r w:rsidR="00B669EF">
              <w:t xml:space="preserve">государственных  и </w:t>
            </w:r>
            <w:r>
              <w:t>муниципальных нужд</w:t>
            </w:r>
          </w:p>
        </w:tc>
      </w:tr>
      <w:tr w:rsidR="00AD674D" w:rsidTr="00AD674D">
        <w:trPr>
          <w:gridAfter w:val="1"/>
          <w:wAfter w:w="19" w:type="dxa"/>
          <w:trHeight w:val="157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74D" w:rsidRDefault="00BE5D1D" w:rsidP="00AD674D">
            <w:pPr>
              <w:jc w:val="center"/>
            </w:pPr>
            <w:r>
              <w:t>4.2</w:t>
            </w:r>
          </w:p>
        </w:tc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74D" w:rsidRDefault="005C13B1" w:rsidP="00AD674D">
            <w:r>
              <w:t>Осуществление контроля за соблюдением требований об отсутствии конфликта инт</w:t>
            </w:r>
            <w:r w:rsidR="00604C35">
              <w:t>ересов между участниками закупок</w:t>
            </w:r>
            <w:r>
              <w:t xml:space="preserve"> и заказчико</w:t>
            </w:r>
            <w:r w:rsidR="00604C35">
              <w:t>м</w:t>
            </w:r>
            <w:r>
              <w:t>,</w:t>
            </w:r>
            <w:r w:rsidR="00604C35">
              <w:t xml:space="preserve"> </w:t>
            </w:r>
            <w:r>
              <w:t xml:space="preserve">установленных пунктом 9 части 1 статьи 31 Федерального закона </w:t>
            </w:r>
            <w:r w:rsidR="00604C35">
              <w:br/>
            </w:r>
            <w:r>
              <w:t>«О контрактной системе в сфере закупок товаров, работ,</w:t>
            </w:r>
            <w:r w:rsidR="00604C35">
              <w:t xml:space="preserve"> услуг для обеспече</w:t>
            </w:r>
            <w:r>
              <w:t>ния государственных</w:t>
            </w:r>
            <w:r w:rsidR="00604C35">
              <w:t xml:space="preserve"> </w:t>
            </w:r>
            <w:r w:rsidR="00604C35">
              <w:br/>
              <w:t>и муниципальных</w:t>
            </w:r>
            <w:r>
              <w:t xml:space="preserve"> нужд»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74D" w:rsidRDefault="00604C35" w:rsidP="00AD674D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Заместители Главы МО ВМА «Купчино»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74D" w:rsidRDefault="00604C35" w:rsidP="00AD674D">
            <w:r>
              <w:t>В течение 2024-2027 годов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674D" w:rsidRDefault="00604C35" w:rsidP="00AD674D">
            <w:r>
              <w:t>Повышение эффективности деятельности по противодействию коррупции</w:t>
            </w:r>
          </w:p>
        </w:tc>
      </w:tr>
      <w:tr w:rsidR="00AD674D" w:rsidTr="00AD674D">
        <w:trPr>
          <w:gridAfter w:val="1"/>
          <w:wAfter w:w="19" w:type="dxa"/>
          <w:trHeight w:val="878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4D" w:rsidRPr="000267C8" w:rsidRDefault="00AD674D" w:rsidP="00AD674D">
            <w:pPr>
              <w:jc w:val="center"/>
              <w:rPr>
                <w:b/>
              </w:rPr>
            </w:pPr>
            <w:r w:rsidRPr="000267C8">
              <w:rPr>
                <w:b/>
              </w:rPr>
              <w:t>5.</w:t>
            </w:r>
          </w:p>
        </w:tc>
        <w:tc>
          <w:tcPr>
            <w:tcW w:w="11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4D" w:rsidRPr="000267C8" w:rsidRDefault="00AD674D" w:rsidP="00AD674D">
            <w:r w:rsidRPr="000267C8">
              <w:rPr>
                <w:b/>
                <w:bCs/>
              </w:rPr>
              <w:t>Привлечение граждан и институтов гражданского общества к реализации антикоррупционно</w:t>
            </w:r>
            <w:r w:rsidR="000267C8" w:rsidRPr="000267C8">
              <w:rPr>
                <w:b/>
                <w:bCs/>
              </w:rPr>
              <w:t>й политики в</w:t>
            </w:r>
            <w:r w:rsidRPr="000267C8">
              <w:rPr>
                <w:b/>
                <w:bCs/>
              </w:rPr>
              <w:t xml:space="preserve"> Санкт-Петербурге, антикоррупционная пропаганда и </w:t>
            </w:r>
            <w:r w:rsidRPr="000267C8">
              <w:rPr>
                <w:b/>
              </w:rPr>
              <w:t>информационное обеспечение реализации антикоррупционной политики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74D" w:rsidRPr="00BE5D1D" w:rsidRDefault="00AD674D" w:rsidP="00AD674D"/>
          <w:p w:rsidR="00AD674D" w:rsidRPr="00BE5D1D" w:rsidRDefault="00AD674D" w:rsidP="00AD674D"/>
          <w:p w:rsidR="00AD674D" w:rsidRPr="00BE5D1D" w:rsidRDefault="00AD674D" w:rsidP="00AD674D"/>
        </w:tc>
      </w:tr>
      <w:tr w:rsidR="00AD674D" w:rsidTr="00AD674D">
        <w:trPr>
          <w:gridAfter w:val="1"/>
          <w:wAfter w:w="19" w:type="dxa"/>
          <w:trHeight w:val="1125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4D" w:rsidRPr="000267C8" w:rsidRDefault="00AD674D" w:rsidP="00AD674D">
            <w:pPr>
              <w:jc w:val="center"/>
              <w:rPr>
                <w:color w:val="FF0000"/>
              </w:rPr>
            </w:pPr>
            <w:r w:rsidRPr="00BE5D1D">
              <w:t>5.1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4D" w:rsidRPr="00E865F0" w:rsidRDefault="00AD674D" w:rsidP="00AD674D">
            <w:r w:rsidRPr="00E865F0">
              <w:t xml:space="preserve">Рассмотрение в соответствии с действующим законодательством обращений граждан и организаций, содержащих сведения о коррупции (в том числе поступивших из ИОГВ, а также на </w:t>
            </w:r>
            <w:r w:rsidRPr="00E865F0">
              <w:lastRenderedPageBreak/>
              <w:t>специальную линию «Нет коррупции!») по вопросам, н</w:t>
            </w:r>
            <w:r w:rsidR="00E865F0" w:rsidRPr="00E865F0">
              <w:t>аходящимся в компетенции МА ВМО «Купчино»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4D" w:rsidRPr="00E865F0" w:rsidRDefault="00AD674D" w:rsidP="00AD674D">
            <w:r w:rsidRPr="00E865F0">
              <w:lastRenderedPageBreak/>
              <w:t>Глава МА ВМО «Купч</w:t>
            </w:r>
            <w:r w:rsidR="00E865F0" w:rsidRPr="00E865F0">
              <w:t>ино»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4D" w:rsidRPr="00E865F0" w:rsidRDefault="00E865F0" w:rsidP="00AD674D">
            <w:r w:rsidRPr="00E865F0">
              <w:t>В течение 2024-2027</w:t>
            </w:r>
            <w:r w:rsidR="00AD674D" w:rsidRPr="00E865F0">
              <w:t xml:space="preserve"> годов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74D" w:rsidRPr="00BE5D1D" w:rsidRDefault="001421AC" w:rsidP="00AD674D">
            <w:r>
              <w:t>Повышение эффективности деятельности по противодействию коррупции</w:t>
            </w:r>
          </w:p>
        </w:tc>
      </w:tr>
      <w:tr w:rsidR="00AD674D" w:rsidTr="00AD674D">
        <w:trPr>
          <w:gridAfter w:val="1"/>
          <w:wAfter w:w="19" w:type="dxa"/>
          <w:trHeight w:val="164"/>
        </w:trPr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4D" w:rsidRPr="000267C8" w:rsidRDefault="00E865F0" w:rsidP="00AD674D">
            <w:pPr>
              <w:jc w:val="center"/>
              <w:rPr>
                <w:color w:val="FF0000"/>
              </w:rPr>
            </w:pPr>
            <w:r w:rsidRPr="00BE5D1D">
              <w:lastRenderedPageBreak/>
              <w:t>5.2</w:t>
            </w:r>
          </w:p>
        </w:tc>
        <w:tc>
          <w:tcPr>
            <w:tcW w:w="5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4D" w:rsidRPr="000267C8" w:rsidRDefault="00AD674D" w:rsidP="00AD674D">
            <w:pPr>
              <w:rPr>
                <w:color w:val="FF0000"/>
              </w:rPr>
            </w:pPr>
            <w:r w:rsidRPr="000267C8">
              <w:t>Информирование населения Санкт-Петербурга, в том</w:t>
            </w:r>
            <w:r w:rsidR="001421AC">
              <w:t xml:space="preserve"> числе через официальный сайт МА ВМО «Купчинно»</w:t>
            </w:r>
            <w:r w:rsidRPr="000267C8">
              <w:t>, о ходе реализации ант</w:t>
            </w:r>
            <w:r w:rsidR="000267C8">
              <w:t>икоррупционной политики в МА ВМО «Купчино»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4D" w:rsidRPr="001421AC" w:rsidRDefault="001421AC" w:rsidP="00AD674D">
            <w:r w:rsidRPr="001421AC">
              <w:t>Руководитель общего отдела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4D" w:rsidRPr="000267C8" w:rsidRDefault="000267C8" w:rsidP="00AD674D">
            <w:r w:rsidRPr="000267C8">
              <w:t>В течение 2024-2017 годов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74D" w:rsidRPr="000267C8" w:rsidRDefault="001421AC" w:rsidP="00AD674D">
            <w:pPr>
              <w:rPr>
                <w:color w:val="FF0000"/>
              </w:rPr>
            </w:pPr>
            <w:r>
              <w:t>Повышение эффективности деятельности по противодействию коррупции</w:t>
            </w:r>
          </w:p>
        </w:tc>
      </w:tr>
      <w:tr w:rsidR="00AD674D" w:rsidTr="00AD674D">
        <w:trPr>
          <w:gridAfter w:val="1"/>
          <w:wAfter w:w="19" w:type="dxa"/>
          <w:trHeight w:val="586"/>
        </w:trPr>
        <w:tc>
          <w:tcPr>
            <w:tcW w:w="12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4D" w:rsidRDefault="00E865F0" w:rsidP="00AD674D">
            <w:pPr>
              <w:spacing w:before="120"/>
              <w:rPr>
                <w:b/>
              </w:rPr>
            </w:pPr>
            <w:r>
              <w:rPr>
                <w:b/>
              </w:rPr>
              <w:t>6</w:t>
            </w:r>
            <w:r w:rsidR="00AD674D">
              <w:rPr>
                <w:b/>
              </w:rPr>
              <w:t>. Комплекс мер, направленных на привлечение муниципальных служащих к противодействию коррупции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74D" w:rsidRDefault="00AD674D" w:rsidP="00AD674D">
            <w:pPr>
              <w:spacing w:before="120"/>
              <w:rPr>
                <w:b/>
              </w:rPr>
            </w:pPr>
          </w:p>
        </w:tc>
      </w:tr>
      <w:tr w:rsidR="00AD674D" w:rsidTr="001421AC">
        <w:trPr>
          <w:gridAfter w:val="1"/>
          <w:wAfter w:w="19" w:type="dxa"/>
          <w:trHeight w:val="1355"/>
        </w:trPr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74D" w:rsidRDefault="00E865F0" w:rsidP="00AD674D">
            <w:r>
              <w:t>6</w:t>
            </w:r>
            <w:r w:rsidR="00AD674D">
              <w:t>.1</w:t>
            </w:r>
          </w:p>
          <w:p w:rsidR="00AD674D" w:rsidRDefault="00AD674D" w:rsidP="00AD674D"/>
          <w:p w:rsidR="00AD674D" w:rsidRDefault="00AD674D" w:rsidP="00AD674D"/>
          <w:p w:rsidR="00AD674D" w:rsidRDefault="00AD674D" w:rsidP="00AD674D"/>
        </w:tc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74D" w:rsidRDefault="00AD674D" w:rsidP="00AD674D">
            <w:pPr>
              <w:jc w:val="both"/>
            </w:pPr>
            <w:r>
              <w:t>Привлечение муниципальных служащих к участию в обсужд</w:t>
            </w:r>
            <w:r w:rsidR="00E865F0">
              <w:t>ении</w:t>
            </w:r>
            <w:r>
              <w:t xml:space="preserve"> и разработке нормативных правовых актов по вопросам противодействия коррупции.</w:t>
            </w:r>
          </w:p>
          <w:p w:rsidR="001421AC" w:rsidRDefault="001421AC" w:rsidP="00AD674D">
            <w:pPr>
              <w:jc w:val="both"/>
            </w:pPr>
          </w:p>
          <w:p w:rsidR="00AD674D" w:rsidRDefault="00AD674D" w:rsidP="001421AC">
            <w:pPr>
              <w:jc w:val="both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74D" w:rsidRDefault="00AD674D" w:rsidP="00AD674D"/>
          <w:p w:rsidR="00AD674D" w:rsidRDefault="00AD674D" w:rsidP="00AD674D">
            <w:r>
              <w:t>Глава МА МО Купчино</w:t>
            </w:r>
            <w:r w:rsidR="00E865F0">
              <w:t>, Заместители Главы МА ВМО «Купчино»</w:t>
            </w:r>
          </w:p>
          <w:p w:rsidR="00AD674D" w:rsidRDefault="00AD674D" w:rsidP="00AD674D"/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74D" w:rsidRDefault="00E865F0" w:rsidP="00AD674D">
            <w:r>
              <w:t>В течение 2024 - 20227</w:t>
            </w:r>
            <w:r w:rsidR="00AD674D">
              <w:t xml:space="preserve"> года</w:t>
            </w:r>
          </w:p>
          <w:p w:rsidR="00AD674D" w:rsidRDefault="00AD674D" w:rsidP="00AD674D"/>
          <w:p w:rsidR="00AD674D" w:rsidRDefault="00AD674D" w:rsidP="00AD674D"/>
          <w:p w:rsidR="00AD674D" w:rsidRDefault="00AD674D" w:rsidP="00AD674D"/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674D" w:rsidRDefault="001421AC" w:rsidP="00AD674D">
            <w:r>
              <w:t>Повышение эффективности деятельности по противодействию коррупции</w:t>
            </w:r>
          </w:p>
        </w:tc>
      </w:tr>
      <w:tr w:rsidR="001421AC" w:rsidTr="001421AC">
        <w:trPr>
          <w:gridAfter w:val="1"/>
          <w:wAfter w:w="19" w:type="dxa"/>
          <w:trHeight w:val="3049"/>
        </w:trPr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1AC" w:rsidRDefault="001421AC" w:rsidP="001421AC"/>
          <w:p w:rsidR="001421AC" w:rsidRDefault="001421AC" w:rsidP="001421AC">
            <w:r>
              <w:t>6.2</w:t>
            </w:r>
          </w:p>
          <w:p w:rsidR="001421AC" w:rsidRDefault="001421AC" w:rsidP="001421AC"/>
          <w:p w:rsidR="001421AC" w:rsidRDefault="001421AC" w:rsidP="001421AC"/>
          <w:p w:rsidR="001421AC" w:rsidRDefault="001421AC" w:rsidP="001421AC"/>
          <w:p w:rsidR="001421AC" w:rsidRDefault="001421AC" w:rsidP="001421AC"/>
          <w:p w:rsidR="001421AC" w:rsidRDefault="001421AC" w:rsidP="001421AC"/>
          <w:p w:rsidR="001421AC" w:rsidRDefault="001421AC" w:rsidP="001421AC"/>
          <w:p w:rsidR="001421AC" w:rsidRDefault="001421AC" w:rsidP="00AD674D"/>
        </w:tc>
        <w:tc>
          <w:tcPr>
            <w:tcW w:w="5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1AC" w:rsidRDefault="001421AC" w:rsidP="001421AC">
            <w:pPr>
              <w:jc w:val="both"/>
            </w:pPr>
          </w:p>
          <w:p w:rsidR="001421AC" w:rsidRDefault="001421AC" w:rsidP="001421AC">
            <w:pPr>
              <w:jc w:val="both"/>
            </w:pPr>
            <w:r>
              <w:t xml:space="preserve">Информирование муниципальных служащих </w:t>
            </w:r>
            <w:r>
              <w:br/>
              <w:t xml:space="preserve">о возможности участия в подготовке проектов актов по вопросам противодействия коррупции и проведение при необходимости рабочих встреч (серии встреч), заседаний коллегий, соответствующих комиссий, </w:t>
            </w:r>
            <w:r>
              <w:br/>
              <w:t>а также обсуждений практики применения антикоррупционного законодательства, о признании недействительными ненормативных правовых актов, незаконными решений и действий (бездействий).</w:t>
            </w:r>
          </w:p>
          <w:p w:rsidR="001421AC" w:rsidRDefault="001421AC" w:rsidP="001421AC">
            <w:pPr>
              <w:jc w:val="both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1AC" w:rsidRDefault="001421AC" w:rsidP="001421AC">
            <w:r>
              <w:t>Глава МА МО Купчино, Заместители Главы МА ВМО «Купчино»</w:t>
            </w:r>
          </w:p>
          <w:p w:rsidR="001421AC" w:rsidRDefault="001421AC" w:rsidP="00AD674D"/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21AC" w:rsidRDefault="001421AC" w:rsidP="001421AC"/>
          <w:p w:rsidR="001421AC" w:rsidRDefault="001421AC" w:rsidP="001421AC">
            <w:r>
              <w:t>В течение 2024 - 20227 года</w:t>
            </w:r>
          </w:p>
          <w:p w:rsidR="001421AC" w:rsidRDefault="001421AC" w:rsidP="001421AC"/>
          <w:p w:rsidR="001421AC" w:rsidRDefault="001421AC" w:rsidP="001421AC"/>
          <w:p w:rsidR="001421AC" w:rsidRDefault="001421AC" w:rsidP="00AD674D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21AC" w:rsidRDefault="001421AC" w:rsidP="00AD674D">
            <w:r>
              <w:t>Повышение эффективности деятельности по противодействию коррупции</w:t>
            </w:r>
          </w:p>
        </w:tc>
      </w:tr>
    </w:tbl>
    <w:p w:rsidR="006B24E3" w:rsidRDefault="006B24E3" w:rsidP="00983E19">
      <w:pPr>
        <w:jc w:val="both"/>
        <w:outlineLvl w:val="0"/>
      </w:pPr>
    </w:p>
    <w:sectPr w:rsidR="006B24E3">
      <w:footerReference w:type="default" r:id="rId8"/>
      <w:pgSz w:w="16838" w:h="11906" w:orient="landscape"/>
      <w:pgMar w:top="851" w:right="1134" w:bottom="851" w:left="1134" w:header="0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211" w:rsidRDefault="009B2211">
      <w:r>
        <w:separator/>
      </w:r>
    </w:p>
  </w:endnote>
  <w:endnote w:type="continuationSeparator" w:id="0">
    <w:p w:rsidR="009B2211" w:rsidRDefault="009B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FBD" w:rsidRDefault="00B27FBD">
    <w:pPr>
      <w:pStyle w:val="ae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B27FBD" w:rsidRDefault="00B27FBD">
                          <w:pPr>
                            <w:pStyle w:val="ae"/>
                            <w:rPr>
                              <w:rStyle w:val="afa"/>
                            </w:rPr>
                          </w:pPr>
                          <w:r>
                            <w:rPr>
                              <w:rStyle w:val="afa"/>
                            </w:rPr>
                            <w:fldChar w:fldCharType="begin"/>
                          </w:r>
                          <w:r>
                            <w:rPr>
                              <w:rStyle w:val="afa"/>
                            </w:rPr>
                            <w:instrText xml:space="preserve"> PAGE </w:instrText>
                          </w:r>
                          <w:r>
                            <w:rPr>
                              <w:rStyle w:val="afa"/>
                            </w:rPr>
                            <w:fldChar w:fldCharType="separate"/>
                          </w:r>
                          <w:r w:rsidR="005C1775">
                            <w:rPr>
                              <w:rStyle w:val="afa"/>
                              <w:noProof/>
                            </w:rPr>
                            <w:t>2</w:t>
                          </w:r>
                          <w:r>
                            <w:rPr>
                              <w:rStyle w:val="af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" o:allowincell="f" stroked="f">
              <v:fill opacity="0"/>
              <v:textbox inset="0,0,0,0">
                <w:txbxContent>
                  <w:p w:rsidR="00B27FBD" w:rsidRDefault="00B27FBD">
                    <w:pPr>
                      <w:pStyle w:val="ae"/>
                      <w:rPr>
                        <w:rStyle w:val="afa"/>
                      </w:rPr>
                    </w:pPr>
                    <w:r>
                      <w:rPr>
                        <w:rStyle w:val="afa"/>
                      </w:rPr>
                      <w:fldChar w:fldCharType="begin"/>
                    </w:r>
                    <w:r>
                      <w:rPr>
                        <w:rStyle w:val="afa"/>
                      </w:rPr>
                      <w:instrText xml:space="preserve"> PAGE </w:instrText>
                    </w:r>
                    <w:r>
                      <w:rPr>
                        <w:rStyle w:val="afa"/>
                      </w:rPr>
                      <w:fldChar w:fldCharType="separate"/>
                    </w:r>
                    <w:r w:rsidR="005C1775">
                      <w:rPr>
                        <w:rStyle w:val="afa"/>
                        <w:noProof/>
                      </w:rPr>
                      <w:t>2</w:t>
                    </w:r>
                    <w:r>
                      <w:rPr>
                        <w:rStyle w:val="af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211" w:rsidRDefault="009B2211">
      <w:r>
        <w:separator/>
      </w:r>
    </w:p>
  </w:footnote>
  <w:footnote w:type="continuationSeparator" w:id="0">
    <w:p w:rsidR="009B2211" w:rsidRDefault="009B2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E3"/>
    <w:rsid w:val="000267C8"/>
    <w:rsid w:val="00052D34"/>
    <w:rsid w:val="00077676"/>
    <w:rsid w:val="00091BF1"/>
    <w:rsid w:val="000A0495"/>
    <w:rsid w:val="00102BCC"/>
    <w:rsid w:val="001421AC"/>
    <w:rsid w:val="001F2693"/>
    <w:rsid w:val="002F2509"/>
    <w:rsid w:val="00377BCD"/>
    <w:rsid w:val="003F0664"/>
    <w:rsid w:val="004C6F0C"/>
    <w:rsid w:val="004D5AD4"/>
    <w:rsid w:val="00567A6B"/>
    <w:rsid w:val="00571B21"/>
    <w:rsid w:val="005874E2"/>
    <w:rsid w:val="005C13B1"/>
    <w:rsid w:val="005C1775"/>
    <w:rsid w:val="005D7582"/>
    <w:rsid w:val="00604C35"/>
    <w:rsid w:val="00630865"/>
    <w:rsid w:val="00677EBF"/>
    <w:rsid w:val="006A6487"/>
    <w:rsid w:val="006B24E3"/>
    <w:rsid w:val="006F7AB2"/>
    <w:rsid w:val="007168F2"/>
    <w:rsid w:val="00720F80"/>
    <w:rsid w:val="0083293C"/>
    <w:rsid w:val="008B73A8"/>
    <w:rsid w:val="00983E19"/>
    <w:rsid w:val="009916F2"/>
    <w:rsid w:val="009A10E6"/>
    <w:rsid w:val="009B2211"/>
    <w:rsid w:val="00A30B2F"/>
    <w:rsid w:val="00AD674D"/>
    <w:rsid w:val="00B0759F"/>
    <w:rsid w:val="00B12342"/>
    <w:rsid w:val="00B27FBD"/>
    <w:rsid w:val="00B669EF"/>
    <w:rsid w:val="00BC0BD3"/>
    <w:rsid w:val="00BE24B3"/>
    <w:rsid w:val="00BE5D1D"/>
    <w:rsid w:val="00DB3ED8"/>
    <w:rsid w:val="00DE04DE"/>
    <w:rsid w:val="00E27DBF"/>
    <w:rsid w:val="00E865F0"/>
    <w:rsid w:val="00F91181"/>
    <w:rsid w:val="00FA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2390"/>
  <w15:docId w15:val="{1D0C774D-E98C-49FE-A6AC-1AFF21F4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e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FontStyle18">
    <w:name w:val="Font Style18"/>
    <w:qFormat/>
    <w:rPr>
      <w:rFonts w:ascii="Times New Roman" w:hAnsi="Times New Roman" w:cs="Times New Roman"/>
      <w:sz w:val="22"/>
      <w:szCs w:val="22"/>
    </w:rPr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styleId="afa">
    <w:name w:val="page number"/>
    <w:basedOn w:val="a0"/>
  </w:style>
  <w:style w:type="paragraph" w:customStyle="1" w:styleId="Heading">
    <w:name w:val="Heading"/>
    <w:basedOn w:val="a"/>
    <w:next w:val="af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25">
    <w:name w:val="Body Text 2"/>
    <w:basedOn w:val="a"/>
    <w:qFormat/>
    <w:pPr>
      <w:spacing w:after="120" w:line="480" w:lineRule="auto"/>
    </w:pPr>
  </w:style>
  <w:style w:type="paragraph" w:styleId="afe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Times New Roman"/>
      <w:b/>
      <w:bCs/>
      <w:lang w:val="ru-RU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link w:val="ad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pPr>
      <w:widowControl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383524&amp;dst=10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5BCFF-85CF-4231-8070-5AE4C153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/>
  <LinksUpToDate>false</LinksUpToDate>
  <CharactersWithSpaces>12941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subject/>
  <dc:creator>nikonov</dc:creator>
  <cp:keywords/>
  <dc:description/>
  <cp:lastModifiedBy>Admin</cp:lastModifiedBy>
  <cp:revision>2</cp:revision>
  <cp:lastPrinted>2024-02-19T09:25:00Z</cp:lastPrinted>
  <dcterms:created xsi:type="dcterms:W3CDTF">2024-02-19T09:27:00Z</dcterms:created>
  <dcterms:modified xsi:type="dcterms:W3CDTF">2024-02-19T09:27:00Z</dcterms:modified>
  <dc:language>en-US</dc:language>
</cp:coreProperties>
</file>